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324" w:rsidRDefault="00565324" w:rsidP="00565324">
      <w:pPr>
        <w:pStyle w:val="NormalWeb"/>
      </w:pPr>
      <w:r>
        <w:rPr>
          <w:rStyle w:val="Strong"/>
        </w:rPr>
        <w:t>Cloud computing</w:t>
      </w:r>
      <w:r>
        <w:t xml:space="preserve"> refers to the delivery of computing services—like storage, processing power, and applications—over the internet ("the cloud"), instead of relying solely on local servers or personal devices.</w:t>
      </w:r>
    </w:p>
    <w:p w:rsidR="00565324" w:rsidRDefault="00565324" w:rsidP="00565324">
      <w:pPr>
        <w:pStyle w:val="NormalWeb"/>
      </w:pPr>
      <w:r>
        <w:t xml:space="preserve">In a </w:t>
      </w:r>
      <w:r>
        <w:rPr>
          <w:rStyle w:val="Strong"/>
        </w:rPr>
        <w:t>file sharing</w:t>
      </w:r>
      <w:r>
        <w:t xml:space="preserve"> scenario, cloud computing enables users to store, access, and collaborate on files through a centralized, internet-accessible platform.</w:t>
      </w:r>
    </w:p>
    <w:p w:rsidR="00565324" w:rsidRDefault="00565324" w:rsidP="00565324">
      <w:r>
        <w:pict>
          <v:rect id="_x0000_i1050" style="width:0;height:1.5pt" o:hralign="center" o:hrstd="t" o:hr="t" fillcolor="#a0a0a0" stroked="f"/>
        </w:pict>
      </w:r>
    </w:p>
    <w:p w:rsidR="00565324" w:rsidRDefault="00565324" w:rsidP="00565324">
      <w:pPr>
        <w:pStyle w:val="Heading2"/>
      </w:pPr>
      <w:r>
        <w:rPr>
          <w:rFonts w:ascii="Segoe UI Symbol" w:hAnsi="Segoe UI Symbol" w:cs="Segoe UI Symbol"/>
        </w:rPr>
        <w:t>🔧</w:t>
      </w:r>
      <w:r>
        <w:t xml:space="preserve"> How Cloud Computing Works for File Sharing</w:t>
      </w:r>
    </w:p>
    <w:p w:rsidR="00565324" w:rsidRDefault="00565324" w:rsidP="00565324">
      <w:pPr>
        <w:pStyle w:val="NormalWeb"/>
        <w:numPr>
          <w:ilvl w:val="0"/>
          <w:numId w:val="18"/>
        </w:numPr>
      </w:pPr>
      <w:r>
        <w:rPr>
          <w:rStyle w:val="Strong"/>
        </w:rPr>
        <w:t>Centralized Storage in the Cloud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 xml:space="preserve">Files are stored on remote servers operated by a cloud service provider (e.g., Oracle, AWS, Dropbox, or self-hosted platforms like </w:t>
      </w:r>
      <w:proofErr w:type="spellStart"/>
      <w:r>
        <w:t>Nextcloud</w:t>
      </w:r>
      <w:proofErr w:type="spellEnd"/>
      <w:r>
        <w:t>).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>These servers are maintained and secured in large-scale data centers.</w:t>
      </w:r>
    </w:p>
    <w:p w:rsidR="00565324" w:rsidRDefault="00565324" w:rsidP="00565324">
      <w:pPr>
        <w:pStyle w:val="NormalWeb"/>
        <w:numPr>
          <w:ilvl w:val="0"/>
          <w:numId w:val="18"/>
        </w:numPr>
      </w:pPr>
      <w:r>
        <w:rPr>
          <w:rStyle w:val="Strong"/>
        </w:rPr>
        <w:t>Access via Internet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>Users can upload, download, and manage files from anywhere using a web interface, desktop sync client, or mobile app.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 xml:space="preserve">Permissions and roles (admin, editor, </w:t>
      </w:r>
      <w:proofErr w:type="gramStart"/>
      <w:r>
        <w:t>viewer</w:t>
      </w:r>
      <w:proofErr w:type="gramEnd"/>
      <w:r>
        <w:t>) control who can do what with each file.</w:t>
      </w:r>
    </w:p>
    <w:p w:rsidR="00565324" w:rsidRDefault="00565324" w:rsidP="00565324">
      <w:pPr>
        <w:pStyle w:val="NormalWeb"/>
        <w:numPr>
          <w:ilvl w:val="0"/>
          <w:numId w:val="18"/>
        </w:numPr>
      </w:pPr>
      <w:r>
        <w:rPr>
          <w:rStyle w:val="Strong"/>
        </w:rPr>
        <w:t>Real-time Sync and Collaboration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>Changes made to a file are synced across all connected devices.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 xml:space="preserve">Some services (e.g., Office Online or </w:t>
      </w:r>
      <w:proofErr w:type="spellStart"/>
      <w:r>
        <w:t>OnlyOffice</w:t>
      </w:r>
      <w:proofErr w:type="spellEnd"/>
      <w:r>
        <w:t xml:space="preserve"> in </w:t>
      </w:r>
      <w:proofErr w:type="spellStart"/>
      <w:r>
        <w:t>Nextcloud</w:t>
      </w:r>
      <w:proofErr w:type="spellEnd"/>
      <w:r>
        <w:t xml:space="preserve">) allow multiple users to </w:t>
      </w:r>
      <w:r>
        <w:rPr>
          <w:rStyle w:val="Strong"/>
        </w:rPr>
        <w:t>edit the same document</w:t>
      </w:r>
      <w:r>
        <w:t xml:space="preserve"> simultaneously.</w:t>
      </w:r>
    </w:p>
    <w:p w:rsidR="00565324" w:rsidRDefault="00565324" w:rsidP="00565324">
      <w:pPr>
        <w:pStyle w:val="NormalWeb"/>
        <w:numPr>
          <w:ilvl w:val="0"/>
          <w:numId w:val="18"/>
        </w:numPr>
      </w:pPr>
      <w:r>
        <w:rPr>
          <w:rStyle w:val="Strong"/>
        </w:rPr>
        <w:t>Security and Redundancy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>Files are backed up and often replicated across multiple servers or regions.</w:t>
      </w:r>
    </w:p>
    <w:p w:rsidR="00565324" w:rsidRDefault="00565324" w:rsidP="00565324">
      <w:pPr>
        <w:pStyle w:val="NormalWeb"/>
        <w:numPr>
          <w:ilvl w:val="1"/>
          <w:numId w:val="18"/>
        </w:numPr>
      </w:pPr>
      <w:r>
        <w:t>Features like encryption, access control, and auditing logs protect sensitive data.</w:t>
      </w:r>
    </w:p>
    <w:p w:rsidR="00565324" w:rsidRDefault="00565324" w:rsidP="00565324">
      <w:r>
        <w:pict>
          <v:rect id="_x0000_i1051" style="width:0;height:1.5pt" o:hralign="center" o:hrstd="t" o:hr="t" fillcolor="#a0a0a0" stroked="f"/>
        </w:pict>
      </w:r>
    </w:p>
    <w:p w:rsidR="00565324" w:rsidRDefault="00565324" w:rsidP="00565324">
      <w:pPr>
        <w:pStyle w:val="Heading2"/>
      </w:pPr>
      <w:r>
        <w:rPr>
          <w:rFonts w:ascii="Cambria" w:hAnsi="Cambria" w:cs="Cambria"/>
        </w:rPr>
        <w:t>✅</w:t>
      </w:r>
      <w:r>
        <w:t xml:space="preserve"> Benefits of Using Cloud Computing for File Sharing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5"/>
        <w:gridCol w:w="6750"/>
      </w:tblGrid>
      <w:tr w:rsidR="00565324" w:rsidTr="00565324">
        <w:trPr>
          <w:tblHeader/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Benefit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Description</w:t>
            </w:r>
          </w:p>
        </w:tc>
      </w:tr>
      <w:tr w:rsidR="00565324" w:rsidTr="00565324">
        <w:trPr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Accessibility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t>Access files from any device, anywhere</w:t>
            </w:r>
          </w:p>
        </w:tc>
      </w:tr>
      <w:tr w:rsidR="00565324" w:rsidTr="00565324">
        <w:trPr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Collaboration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t>Share with others, manage permissions</w:t>
            </w:r>
          </w:p>
        </w:tc>
      </w:tr>
      <w:tr w:rsidR="00565324" w:rsidTr="00565324">
        <w:trPr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Scalability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t>Add more users or storage without hardware upgrades</w:t>
            </w:r>
          </w:p>
        </w:tc>
      </w:tr>
      <w:tr w:rsidR="00565324" w:rsidTr="00565324">
        <w:trPr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Reduced Costs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t>No need to buy and maintain your own file servers</w:t>
            </w:r>
          </w:p>
        </w:tc>
      </w:tr>
      <w:tr w:rsidR="00565324" w:rsidTr="00565324">
        <w:trPr>
          <w:tblCellSpacing w:w="15" w:type="dxa"/>
        </w:trPr>
        <w:tc>
          <w:tcPr>
            <w:tcW w:w="2530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Data Safety</w:t>
            </w:r>
          </w:p>
        </w:tc>
        <w:tc>
          <w:tcPr>
            <w:tcW w:w="6705" w:type="dxa"/>
            <w:shd w:val="clear" w:color="auto" w:fill="C6D9F1" w:themeFill="text2" w:themeFillTint="33"/>
            <w:vAlign w:val="center"/>
            <w:hideMark/>
          </w:tcPr>
          <w:p w:rsidR="00565324" w:rsidRDefault="00565324">
            <w:pPr>
              <w:rPr>
                <w:sz w:val="24"/>
                <w:szCs w:val="24"/>
              </w:rPr>
            </w:pPr>
            <w:r>
              <w:t>Backups, replication, and disaster recovery built in</w:t>
            </w:r>
          </w:p>
        </w:tc>
      </w:tr>
    </w:tbl>
    <w:p w:rsidR="00565324" w:rsidRDefault="00565324" w:rsidP="00565324">
      <w:r>
        <w:pict>
          <v:rect id="_x0000_i1052" style="width:0;height:1.5pt" o:hralign="center" o:hrstd="t" o:hr="t" fillcolor="#a0a0a0" stroked="f"/>
        </w:pict>
      </w:r>
    </w:p>
    <w:p w:rsidR="00565324" w:rsidRDefault="00565324" w:rsidP="00565324">
      <w:pPr>
        <w:pStyle w:val="Heading2"/>
      </w:pPr>
      <w:r>
        <w:rPr>
          <w:rFonts w:ascii="Segoe UI Symbol" w:hAnsi="Segoe UI Symbol" w:cs="Segoe UI Symbol"/>
        </w:rPr>
        <w:lastRenderedPageBreak/>
        <w:t>🔁</w:t>
      </w:r>
      <w:r>
        <w:t xml:space="preserve"> Example: Self-hosted Cloud (e.g. </w:t>
      </w:r>
      <w:proofErr w:type="spellStart"/>
      <w:r>
        <w:t>Nextcloud</w:t>
      </w:r>
      <w:proofErr w:type="spellEnd"/>
      <w:r>
        <w:t xml:space="preserve"> on Oracle Cloud)</w:t>
      </w:r>
    </w:p>
    <w:p w:rsidR="00565324" w:rsidRDefault="00565324" w:rsidP="00565324">
      <w:pPr>
        <w:pStyle w:val="NormalWeb"/>
        <w:numPr>
          <w:ilvl w:val="0"/>
          <w:numId w:val="19"/>
        </w:numPr>
      </w:pPr>
      <w:r>
        <w:t xml:space="preserve">You set up </w:t>
      </w:r>
      <w:proofErr w:type="spellStart"/>
      <w:r>
        <w:rPr>
          <w:rStyle w:val="Strong"/>
        </w:rPr>
        <w:t>Nextcloud</w:t>
      </w:r>
      <w:proofErr w:type="spellEnd"/>
      <w:r>
        <w:t xml:space="preserve"> on a </w:t>
      </w:r>
      <w:r>
        <w:rPr>
          <w:rStyle w:val="Strong"/>
        </w:rPr>
        <w:t>cloud VM</w:t>
      </w:r>
      <w:r>
        <w:t xml:space="preserve"> (e.g., Oracle Free Tier).</w:t>
      </w:r>
    </w:p>
    <w:p w:rsidR="00565324" w:rsidRDefault="00565324" w:rsidP="00565324">
      <w:pPr>
        <w:pStyle w:val="NormalWeb"/>
        <w:numPr>
          <w:ilvl w:val="0"/>
          <w:numId w:val="19"/>
        </w:numPr>
      </w:pPr>
      <w:r>
        <w:t xml:space="preserve">Users log into the web app (e.g., </w:t>
      </w:r>
      <w:r>
        <w:rPr>
          <w:rStyle w:val="HTMLCode"/>
          <w:rFonts w:eastAsiaTheme="majorEastAsia"/>
        </w:rPr>
        <w:t>https://files.yourdomain.com</w:t>
      </w:r>
      <w:r>
        <w:t>).</w:t>
      </w:r>
    </w:p>
    <w:p w:rsidR="00565324" w:rsidRDefault="00565324" w:rsidP="00565324">
      <w:pPr>
        <w:pStyle w:val="NormalWeb"/>
        <w:numPr>
          <w:ilvl w:val="0"/>
          <w:numId w:val="19"/>
        </w:numPr>
      </w:pPr>
      <w:r>
        <w:t>They upload and share files.</w:t>
      </w:r>
    </w:p>
    <w:p w:rsidR="00565324" w:rsidRDefault="00565324" w:rsidP="00565324">
      <w:pPr>
        <w:pStyle w:val="NormalWeb"/>
        <w:numPr>
          <w:ilvl w:val="0"/>
          <w:numId w:val="19"/>
        </w:numPr>
      </w:pPr>
      <w:r>
        <w:t>Files are stored on the cloud VM's block storage, and optionally synced to users' devices.</w:t>
      </w:r>
    </w:p>
    <w:p w:rsidR="00565324" w:rsidRDefault="00565324" w:rsidP="00565324">
      <w:pPr>
        <w:pStyle w:val="NormalWeb"/>
      </w:pPr>
      <w:r>
        <w:t xml:space="preserve">This is </w:t>
      </w:r>
      <w:r>
        <w:rPr>
          <w:rStyle w:val="Strong"/>
        </w:rPr>
        <w:t>cloud computing in action</w:t>
      </w:r>
      <w:r>
        <w:t>: centralized, web-based, flexible file sharing powered by remote infrastructure.</w:t>
      </w:r>
    </w:p>
    <w:p w:rsidR="00565324" w:rsidRDefault="00565324" w:rsidP="00565324">
      <w:r>
        <w:pict>
          <v:rect id="_x0000_i1053" style="width:0;height:1.5pt" o:hralign="center" o:hrstd="t" o:hr="t" fillcolor="#a0a0a0" stroked="f"/>
        </w:pict>
      </w:r>
    </w:p>
    <w:p w:rsidR="00565324" w:rsidRDefault="00565324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B334E5" w:rsidRPr="00B334E5" w:rsidRDefault="00B334E5" w:rsidP="00B33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Here’s a breakdown of the best shared file services for a team of 15 people, including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estimates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, key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features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, and a comparison with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Amazon S3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>, which is a more developer-oriented option.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1.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proofErr w:type="spellStart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Nextcloud</w:t>
      </w:r>
      <w:proofErr w:type="spell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(Self-Hosted)</w:t>
      </w:r>
    </w:p>
    <w:p w:rsidR="00B334E5" w:rsidRPr="00B334E5" w:rsidRDefault="00B334E5" w:rsidP="00B334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Full control, privacy, and </w:t>
      </w:r>
      <w:r w:rsidRPr="00B334E5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no per-user fee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34E5" w:rsidRPr="00B334E5" w:rsidRDefault="00B334E5" w:rsidP="00B334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Cost: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34E5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Free software</w:t>
      </w:r>
      <w:r w:rsidRPr="00B334E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>(you pay for server/storage only)</w:t>
      </w:r>
    </w:p>
    <w:p w:rsidR="00B334E5" w:rsidRPr="00B334E5" w:rsidRDefault="00B334E5" w:rsidP="00B334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Typical hosting cost:</w:t>
      </w:r>
    </w:p>
    <w:p w:rsidR="00B334E5" w:rsidRPr="00B334E5" w:rsidRDefault="009C3D7B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&lt; </w:t>
      </w:r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 xml:space="preserve">$10/month on VPS (e.g., </w:t>
      </w:r>
      <w:proofErr w:type="spellStart"/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>Linode</w:t>
      </w:r>
      <w:proofErr w:type="spellEnd"/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>DigitalOcean</w:t>
      </w:r>
      <w:proofErr w:type="spellEnd"/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334E5" w:rsidRPr="00B334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Oracle Cloud Free Tier</w:t>
      </w:r>
      <w:r w:rsidR="00B334E5" w:rsidRPr="00B334E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334E5" w:rsidRPr="00B334E5" w:rsidRDefault="00B334E5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Storage: Add ~$5/month per 100 GB</w:t>
      </w:r>
    </w:p>
    <w:p w:rsidR="00B334E5" w:rsidRPr="00B334E5" w:rsidRDefault="00B334E5" w:rsidP="00B334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Features:</w:t>
      </w:r>
    </w:p>
    <w:p w:rsidR="00B334E5" w:rsidRPr="00B334E5" w:rsidRDefault="00B334E5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Web-based file access</w:t>
      </w:r>
    </w:p>
    <w:p w:rsidR="00B334E5" w:rsidRPr="00B334E5" w:rsidRDefault="00B334E5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Desktop/mobile sync</w:t>
      </w:r>
    </w:p>
    <w:p w:rsidR="00B334E5" w:rsidRPr="00B334E5" w:rsidRDefault="00B334E5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Permissions, groups, audit logs</w:t>
      </w:r>
    </w:p>
    <w:p w:rsidR="00B334E5" w:rsidRPr="00B334E5" w:rsidRDefault="00B334E5" w:rsidP="00B334E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Add-only folders, file versioning, activity tracking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2.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Google Workspace (formerly G Suite)</w:t>
      </w:r>
    </w:p>
    <w:p w:rsidR="00B334E5" w:rsidRPr="00B334E5" w:rsidRDefault="00B334E5" w:rsidP="00B334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Seamless integration with Docs, Sheets, and Gmail.</w:t>
      </w:r>
    </w:p>
    <w:p w:rsidR="00B334E5" w:rsidRPr="00B334E5" w:rsidRDefault="00B334E5" w:rsidP="00B334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(USD):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Starter: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$6/user/month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$90/month for 15 users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Standard: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$12/user/month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$180/month for 15 users</w:t>
      </w:r>
    </w:p>
    <w:p w:rsidR="00B334E5" w:rsidRPr="00B334E5" w:rsidRDefault="00B334E5" w:rsidP="00B334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Storage: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30 GB/user (Starter)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2 TB/user (Standard)</w:t>
      </w:r>
    </w:p>
    <w:p w:rsidR="00B334E5" w:rsidRPr="00B334E5" w:rsidRDefault="00B334E5" w:rsidP="00B334E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Key Features: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Shared Drives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Real-time collaboration</w:t>
      </w:r>
    </w:p>
    <w:p w:rsidR="00B334E5" w:rsidRPr="00B334E5" w:rsidRDefault="00B334E5" w:rsidP="00B334E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File sharing with expiration and access levels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3.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Microsoft 365 (OneDrive for Business)</w:t>
      </w:r>
    </w:p>
    <w:p w:rsidR="00B334E5" w:rsidRPr="00B334E5" w:rsidRDefault="00B334E5" w:rsidP="00B334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Integration with MS Office ecosystem.</w:t>
      </w:r>
    </w:p>
    <w:p w:rsidR="00B334E5" w:rsidRPr="00B334E5" w:rsidRDefault="00B334E5" w:rsidP="00B334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(USD):</w:t>
      </w:r>
    </w:p>
    <w:p w:rsidR="00B334E5" w:rsidRPr="00B334E5" w:rsidRDefault="00B334E5" w:rsidP="00B334E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Plan 1: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$6/user/month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$90/month for 15 users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(1 TB per user)</w:t>
      </w:r>
    </w:p>
    <w:p w:rsidR="00B334E5" w:rsidRPr="00B334E5" w:rsidRDefault="00B334E5" w:rsidP="00B334E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Plan 2: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$12.50/user/month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$187.50/month for 15 users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(unlimited storage)</w:t>
      </w:r>
    </w:p>
    <w:p w:rsidR="00B334E5" w:rsidRPr="00B334E5" w:rsidRDefault="00B334E5" w:rsidP="00B334E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Key Features:</w:t>
      </w:r>
    </w:p>
    <w:p w:rsidR="00B334E5" w:rsidRPr="00B334E5" w:rsidRDefault="00B334E5" w:rsidP="00B334E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File syncing and sharing</w:t>
      </w:r>
    </w:p>
    <w:p w:rsidR="00B334E5" w:rsidRPr="00B334E5" w:rsidRDefault="00B334E5" w:rsidP="00B334E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lastRenderedPageBreak/>
        <w:t>Integration with SharePoint</w:t>
      </w:r>
    </w:p>
    <w:p w:rsidR="00B334E5" w:rsidRPr="00B334E5" w:rsidRDefault="00B334E5" w:rsidP="00B334E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Strong enterprise-grade access controls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4.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Dropbox Business</w:t>
      </w:r>
    </w:p>
    <w:p w:rsidR="00B334E5" w:rsidRPr="00B334E5" w:rsidRDefault="00B334E5" w:rsidP="00B334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Ease of use and external sharing.</w:t>
      </w:r>
    </w:p>
    <w:p w:rsidR="00B334E5" w:rsidRPr="00B334E5" w:rsidRDefault="00B334E5" w:rsidP="00B334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(USD):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Standard: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$15/user/month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$225/month for 15 users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Advanced: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$24/user/month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$360/month for 15 users</w:t>
      </w:r>
    </w:p>
    <w:p w:rsidR="00B334E5" w:rsidRPr="00B334E5" w:rsidRDefault="00B334E5" w:rsidP="00B334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Storage: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Standard: 5 TB shared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Advanced: As much as needed (scalable)</w:t>
      </w:r>
    </w:p>
    <w:p w:rsidR="00B334E5" w:rsidRPr="00B334E5" w:rsidRDefault="00B334E5" w:rsidP="00B334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Key Features: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Team folders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File locking</w:t>
      </w:r>
    </w:p>
    <w:p w:rsidR="00B334E5" w:rsidRPr="00B334E5" w:rsidRDefault="00B334E5" w:rsidP="00B334E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Granular sharing controls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5.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Box</w:t>
      </w:r>
    </w:p>
    <w:p w:rsidR="00B334E5" w:rsidRPr="00B334E5" w:rsidRDefault="00B334E5" w:rsidP="00B334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Enterprises needing fine-grained permissions and compliance.</w:t>
      </w:r>
    </w:p>
    <w:p w:rsidR="00B334E5" w:rsidRPr="00B334E5" w:rsidRDefault="00B334E5" w:rsidP="00B334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(USD):</w:t>
      </w:r>
    </w:p>
    <w:p w:rsidR="00B334E5" w:rsidRPr="00B334E5" w:rsidRDefault="00B334E5" w:rsidP="00B334E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Business: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$15/user/month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$225/month for 15 users</w:t>
      </w:r>
    </w:p>
    <w:p w:rsidR="00B334E5" w:rsidRPr="00B334E5" w:rsidRDefault="00B334E5" w:rsidP="00B334E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Plus: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$25/user/month → </w:t>
      </w: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$375/month for 15 users</w:t>
      </w:r>
    </w:p>
    <w:p w:rsidR="00B334E5" w:rsidRPr="00B334E5" w:rsidRDefault="00B334E5" w:rsidP="00B334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Storage: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Unlimited (both plans)</w:t>
      </w:r>
    </w:p>
    <w:p w:rsidR="00B334E5" w:rsidRPr="00B334E5" w:rsidRDefault="00B334E5" w:rsidP="00B334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Features:</w:t>
      </w:r>
    </w:p>
    <w:p w:rsidR="00B334E5" w:rsidRPr="00B334E5" w:rsidRDefault="00B334E5" w:rsidP="00B334E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Advanced user roles</w:t>
      </w:r>
    </w:p>
    <w:p w:rsidR="00B334E5" w:rsidRPr="00B334E5" w:rsidRDefault="00B334E5" w:rsidP="00B334E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Workflow automation</w:t>
      </w:r>
    </w:p>
    <w:p w:rsidR="00B334E5" w:rsidRPr="00B334E5" w:rsidRDefault="00B334E5" w:rsidP="00B334E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HIPAA/FINRA compliance support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B334E5">
        <w:rPr>
          <w:rFonts w:ascii="Segoe UI Symbol" w:eastAsia="Times New Roman" w:hAnsi="Segoe UI Symbol" w:cs="Segoe UI Symbol"/>
          <w:b/>
          <w:bCs/>
          <w:sz w:val="27"/>
          <w:szCs w:val="27"/>
        </w:rPr>
        <w:t>🔹</w:t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6.</w:t>
      </w:r>
      <w:proofErr w:type="gramEnd"/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Amazon S3</w:t>
      </w:r>
    </w:p>
    <w:p w:rsidR="00B334E5" w:rsidRPr="00B334E5" w:rsidRDefault="00B334E5" w:rsidP="00B334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Developers and programmatic access (not user-friendly out of the box).</w:t>
      </w:r>
    </w:p>
    <w:p w:rsidR="00B334E5" w:rsidRPr="00B334E5" w:rsidRDefault="00B334E5" w:rsidP="00B334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Pricing Estimate (standard tier):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Storage: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~$0.023/GB/month → 1 TB = $23/month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Bandwidth: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 First 1 GB/month free, then ~$0.09/GB (outbound)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No per-user fee</w:t>
      </w:r>
      <w:r w:rsidRPr="00B334E5">
        <w:rPr>
          <w:rFonts w:ascii="Times New Roman" w:eastAsia="Times New Roman" w:hAnsi="Times New Roman" w:cs="Times New Roman"/>
          <w:sz w:val="24"/>
          <w:szCs w:val="24"/>
        </w:rPr>
        <w:t xml:space="preserve">, but access control setup requires IAM or tools like </w:t>
      </w:r>
      <w:proofErr w:type="spellStart"/>
      <w:r w:rsidRPr="00B334E5">
        <w:rPr>
          <w:rFonts w:ascii="Times New Roman" w:eastAsia="Times New Roman" w:hAnsi="Times New Roman" w:cs="Times New Roman"/>
          <w:sz w:val="24"/>
          <w:szCs w:val="24"/>
        </w:rPr>
        <w:t>FileCloud</w:t>
      </w:r>
      <w:proofErr w:type="spellEnd"/>
      <w:r w:rsidRPr="00B334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34E5" w:rsidRPr="00B334E5" w:rsidRDefault="00B334E5" w:rsidP="00B334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t>Pros: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Scalable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Durable (99.999999999%)</w:t>
      </w:r>
    </w:p>
    <w:p w:rsidR="00B334E5" w:rsidRPr="00B334E5" w:rsidRDefault="00B334E5" w:rsidP="00B334E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Cons: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No built-in UI for file sharing/team use</w:t>
      </w:r>
    </w:p>
    <w:p w:rsidR="00B334E5" w:rsidRPr="00B334E5" w:rsidRDefault="00B334E5" w:rsidP="00B334E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t>Complex permissions (IAM, policies)</w:t>
      </w:r>
    </w:p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B334E5" w:rsidRPr="00B334E5" w:rsidRDefault="00B334E5" w:rsidP="00B33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✅ </w:t>
      </w:r>
      <w:r w:rsidR="001E323C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B334E5">
        <w:rPr>
          <w:rFonts w:ascii="Times New Roman" w:eastAsia="Times New Roman" w:hAnsi="Times New Roman" w:cs="Times New Roman"/>
          <w:b/>
          <w:bCs/>
          <w:sz w:val="27"/>
          <w:szCs w:val="27"/>
        </w:rPr>
        <w:t>Recommendations Based on Use Case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8"/>
        <w:gridCol w:w="3467"/>
        <w:gridCol w:w="2520"/>
      </w:tblGrid>
      <w:tr w:rsidR="00B334E5" w:rsidRPr="00B334E5" w:rsidTr="00B334E5">
        <w:trPr>
          <w:tblHeader/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Use Case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Recommended Option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Cost Estimate</w:t>
            </w: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Easiest Setup &amp; Collaboration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Google Workspace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$90–$180/month</w:t>
            </w: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MS Office Integration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Microsoft 365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$90–$188/month</w:t>
            </w: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Most Affordable, Self-Hosted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Nextcloud</w:t>
            </w:r>
            <w:proofErr w:type="spellEnd"/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 VPS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~$10–$30/month total</w:t>
            </w: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Enterprise Features &amp; Security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Box or Dropbox Advanced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$225–$375/month</w:t>
            </w: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API-Driven Developer Workflows</w:t>
            </w:r>
          </w:p>
        </w:tc>
        <w:tc>
          <w:tcPr>
            <w:tcW w:w="3437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Amazon S3</w:t>
            </w:r>
          </w:p>
        </w:tc>
        <w:tc>
          <w:tcPr>
            <w:tcW w:w="2475" w:type="dxa"/>
            <w:shd w:val="clear" w:color="auto" w:fill="C6D9F1" w:themeFill="text2" w:themeFillTint="33"/>
            <w:vAlign w:val="center"/>
            <w:hideMark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4E5">
              <w:rPr>
                <w:rFonts w:ascii="Times New Roman" w:eastAsia="Times New Roman" w:hAnsi="Times New Roman" w:cs="Times New Roman"/>
                <w:sz w:val="24"/>
                <w:szCs w:val="24"/>
              </w:rPr>
              <w:t>~$25–$50/month</w:t>
            </w:r>
          </w:p>
        </w:tc>
      </w:tr>
    </w:tbl>
    <w:p w:rsidR="00B334E5" w:rsidRPr="00B334E5" w:rsidRDefault="00B334E5" w:rsidP="00B33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4E5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B334E5" w:rsidRDefault="00B334E5">
      <w:r>
        <w:br/>
      </w:r>
    </w:p>
    <w:p w:rsidR="00B334E5" w:rsidRDefault="00B334E5">
      <w:r>
        <w:br w:type="page"/>
      </w:r>
    </w:p>
    <w:p w:rsidR="00B334E5" w:rsidRDefault="00B334E5" w:rsidP="00B334E5">
      <w:pPr>
        <w:pStyle w:val="NormalWeb"/>
      </w:pPr>
      <w:r>
        <w:lastRenderedPageBreak/>
        <w:t xml:space="preserve">Hosting </w:t>
      </w:r>
      <w:proofErr w:type="spellStart"/>
      <w:r>
        <w:rPr>
          <w:rStyle w:val="Strong"/>
        </w:rPr>
        <w:t>Nextcloud</w:t>
      </w:r>
      <w:proofErr w:type="spellEnd"/>
      <w:r>
        <w:rPr>
          <w:rStyle w:val="Strong"/>
        </w:rPr>
        <w:t xml:space="preserve"> on Oracle Cloud</w:t>
      </w:r>
      <w:r>
        <w:t xml:space="preserve"> is one of the </w:t>
      </w:r>
      <w:r>
        <w:rPr>
          <w:rStyle w:val="Strong"/>
        </w:rPr>
        <w:t>most cost-effective</w:t>
      </w:r>
      <w:r>
        <w:t xml:space="preserve"> and </w:t>
      </w:r>
      <w:r>
        <w:rPr>
          <w:rStyle w:val="Strong"/>
        </w:rPr>
        <w:t>fully private</w:t>
      </w:r>
      <w:r>
        <w:t xml:space="preserve"> solutions for a team of 15 people, especially if you're okay with a bit of setup and administration. Here's a complete breakdown of how to do it and what it will cost.</w:t>
      </w:r>
    </w:p>
    <w:p w:rsidR="00B334E5" w:rsidRDefault="00B334E5" w:rsidP="00B334E5">
      <w:r>
        <w:pict>
          <v:rect id="_x0000_i1033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Cambria" w:hAnsi="Cambria" w:cs="Cambria"/>
        </w:rPr>
        <w:t>✅</w:t>
      </w:r>
      <w:r>
        <w:t xml:space="preserve"> </w:t>
      </w:r>
      <w:r w:rsidR="001E323C">
        <w:tab/>
      </w:r>
      <w:r>
        <w:t>Overview: Why Oracle Cloud?</w:t>
      </w:r>
    </w:p>
    <w:p w:rsidR="00B334E5" w:rsidRDefault="00B334E5" w:rsidP="00B334E5">
      <w:pPr>
        <w:pStyle w:val="NormalWeb"/>
      </w:pPr>
      <w:r>
        <w:t xml:space="preserve">Oracle Cloud offers a </w:t>
      </w:r>
      <w:r>
        <w:rPr>
          <w:rStyle w:val="Strong"/>
        </w:rPr>
        <w:t>Free Tier</w:t>
      </w:r>
      <w:r>
        <w:t xml:space="preserve"> with two </w:t>
      </w:r>
      <w:r>
        <w:rPr>
          <w:rStyle w:val="Strong"/>
        </w:rPr>
        <w:t>"Always Free" virtual machines</w:t>
      </w:r>
      <w:r>
        <w:t xml:space="preserve">, which are more than enough to run a small </w:t>
      </w:r>
      <w:proofErr w:type="spellStart"/>
      <w:r>
        <w:t>Nextcloud</w:t>
      </w:r>
      <w:proofErr w:type="spellEnd"/>
      <w:r>
        <w:t xml:space="preserve"> instance for 15 users.</w:t>
      </w:r>
    </w:p>
    <w:p w:rsidR="00B334E5" w:rsidRDefault="00B334E5" w:rsidP="00B334E5">
      <w:r>
        <w:pict>
          <v:rect id="_x0000_i1034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Segoe UI Symbol" w:hAnsi="Segoe UI Symbol" w:cs="Segoe UI Symbol"/>
        </w:rPr>
        <w:t>💰</w:t>
      </w:r>
      <w:r>
        <w:t xml:space="preserve"> </w:t>
      </w:r>
      <w:r w:rsidR="001E323C">
        <w:tab/>
      </w:r>
      <w:r>
        <w:t>Pricing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5"/>
        <w:gridCol w:w="2970"/>
        <w:gridCol w:w="2970"/>
      </w:tblGrid>
      <w:tr w:rsidR="00B334E5" w:rsidTr="00B334E5">
        <w:trPr>
          <w:tblHeader/>
          <w:tblCellSpacing w:w="15" w:type="dxa"/>
        </w:trPr>
        <w:tc>
          <w:tcPr>
            <w:tcW w:w="342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Resource</w:t>
            </w:r>
          </w:p>
        </w:tc>
        <w:tc>
          <w:tcPr>
            <w:tcW w:w="29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Tier</w:t>
            </w:r>
          </w:p>
        </w:tc>
        <w:tc>
          <w:tcPr>
            <w:tcW w:w="29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Monthly Cost</w:t>
            </w:r>
          </w:p>
        </w:tc>
      </w:tr>
      <w:tr w:rsidR="00B334E5" w:rsidTr="00B334E5">
        <w:trPr>
          <w:tblCellSpacing w:w="15" w:type="dxa"/>
        </w:trPr>
        <w:tc>
          <w:tcPr>
            <w:tcW w:w="342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2 AMD-based VMs (1/8 OCPU)</w:t>
            </w:r>
          </w:p>
        </w:tc>
        <w:tc>
          <w:tcPr>
            <w:tcW w:w="29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Always Free Tier</w:t>
            </w:r>
          </w:p>
        </w:tc>
        <w:tc>
          <w:tcPr>
            <w:tcW w:w="29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$0</w:t>
            </w:r>
          </w:p>
        </w:tc>
      </w:tr>
      <w:tr w:rsidR="00B334E5" w:rsidTr="00B334E5">
        <w:trPr>
          <w:tblCellSpacing w:w="15" w:type="dxa"/>
        </w:trPr>
        <w:tc>
          <w:tcPr>
            <w:tcW w:w="342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200 GB block storage</w:t>
            </w:r>
          </w:p>
        </w:tc>
        <w:tc>
          <w:tcPr>
            <w:tcW w:w="29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Always Free Tier</w:t>
            </w:r>
          </w:p>
        </w:tc>
        <w:tc>
          <w:tcPr>
            <w:tcW w:w="29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$0</w:t>
            </w:r>
          </w:p>
        </w:tc>
      </w:tr>
      <w:tr w:rsidR="00B334E5" w:rsidTr="00B334E5">
        <w:trPr>
          <w:tblCellSpacing w:w="15" w:type="dxa"/>
        </w:trPr>
        <w:tc>
          <w:tcPr>
            <w:tcW w:w="342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Egress bandwidth (10 TB)</w:t>
            </w:r>
          </w:p>
        </w:tc>
        <w:tc>
          <w:tcPr>
            <w:tcW w:w="29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Always Free Tier</w:t>
            </w:r>
          </w:p>
        </w:tc>
        <w:tc>
          <w:tcPr>
            <w:tcW w:w="29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$0</w:t>
            </w:r>
          </w:p>
        </w:tc>
      </w:tr>
      <w:tr w:rsidR="00B334E5" w:rsidTr="00B334E5">
        <w:trPr>
          <w:tblCellSpacing w:w="15" w:type="dxa"/>
        </w:trPr>
        <w:tc>
          <w:tcPr>
            <w:tcW w:w="342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Total</w:t>
            </w:r>
          </w:p>
        </w:tc>
        <w:tc>
          <w:tcPr>
            <w:tcW w:w="29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$0</w:t>
            </w:r>
          </w:p>
        </w:tc>
      </w:tr>
    </w:tbl>
    <w:p w:rsidR="00B334E5" w:rsidRDefault="00B334E5" w:rsidP="00B334E5">
      <w:pPr>
        <w:pStyle w:val="NormalWeb"/>
      </w:pPr>
      <w:r>
        <w:t xml:space="preserve">You can pay for </w:t>
      </w:r>
      <w:r>
        <w:rPr>
          <w:rStyle w:val="Strong"/>
        </w:rPr>
        <w:t>more CPU/storage/network</w:t>
      </w:r>
      <w:r>
        <w:t xml:space="preserve"> if you outgrow the free tier, but most small </w:t>
      </w:r>
      <w:proofErr w:type="spellStart"/>
      <w:r>
        <w:t>Nextcloud</w:t>
      </w:r>
      <w:proofErr w:type="spellEnd"/>
      <w:r>
        <w:t xml:space="preserve"> installs with light file usage (docs, PDFs, photos) are well within the free limits.</w:t>
      </w:r>
    </w:p>
    <w:p w:rsidR="00B334E5" w:rsidRDefault="00B334E5" w:rsidP="00B334E5">
      <w:r>
        <w:pict>
          <v:rect id="_x0000_i1035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Cambria" w:hAnsi="Cambria" w:cs="Cambria"/>
        </w:rPr>
        <w:t>🧰</w:t>
      </w:r>
      <w:r>
        <w:t xml:space="preserve"> </w:t>
      </w:r>
      <w:r w:rsidR="001E323C">
        <w:tab/>
      </w:r>
      <w:r>
        <w:t>System Requirements (for 15 users)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0"/>
        <w:gridCol w:w="7035"/>
      </w:tblGrid>
      <w:tr w:rsidR="00B334E5" w:rsidTr="00B334E5">
        <w:trPr>
          <w:tblHeader/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Component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Recommended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CPU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1–2 vCPU (1 OCPU max free)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RAM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1–2 GB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Storage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50–100 GB (Free: 200 GB)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OS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Ubuntu 22.04 LTS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Web Server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Apache or Nginx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lastRenderedPageBreak/>
              <w:t>DB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proofErr w:type="spellStart"/>
            <w:r>
              <w:t>MariaDB</w:t>
            </w:r>
            <w:proofErr w:type="spellEnd"/>
            <w:r>
              <w:t xml:space="preserve"> or PostgreSQL</w:t>
            </w:r>
          </w:p>
        </w:tc>
      </w:tr>
      <w:tr w:rsidR="00B334E5" w:rsidTr="00B334E5">
        <w:trPr>
          <w:tblCellSpacing w:w="15" w:type="dxa"/>
        </w:trPr>
        <w:tc>
          <w:tcPr>
            <w:tcW w:w="232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PHP</w:t>
            </w:r>
          </w:p>
        </w:tc>
        <w:tc>
          <w:tcPr>
            <w:tcW w:w="699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v8.1 or higher</w:t>
            </w:r>
          </w:p>
        </w:tc>
      </w:tr>
    </w:tbl>
    <w:p w:rsidR="00B334E5" w:rsidRDefault="00B334E5" w:rsidP="00B334E5">
      <w:r>
        <w:pict>
          <v:rect id="_x0000_i1036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Segoe UI Symbol" w:hAnsi="Segoe UI Symbol" w:cs="Segoe UI Symbol"/>
        </w:rPr>
        <w:t>🛡</w:t>
      </w:r>
      <w:r>
        <w:rPr>
          <w:rFonts w:ascii="Cambria" w:hAnsi="Cambria" w:cs="Cambria"/>
        </w:rPr>
        <w:t>️</w:t>
      </w:r>
      <w:r>
        <w:t xml:space="preserve"> </w:t>
      </w:r>
      <w:r w:rsidR="001E323C">
        <w:tab/>
      </w:r>
      <w:r>
        <w:t>Security &amp; Firewall</w:t>
      </w:r>
    </w:p>
    <w:p w:rsidR="00B334E5" w:rsidRDefault="001E323C" w:rsidP="00B334E5">
      <w:pPr>
        <w:pStyle w:val="NormalWeb"/>
      </w:pPr>
      <w:r>
        <w:t>Security Tips</w:t>
      </w:r>
      <w:r w:rsidR="00B334E5">
        <w:t>:</w:t>
      </w:r>
    </w:p>
    <w:p w:rsidR="00B334E5" w:rsidRDefault="00B334E5" w:rsidP="00B334E5">
      <w:pPr>
        <w:pStyle w:val="NormalWeb"/>
        <w:numPr>
          <w:ilvl w:val="0"/>
          <w:numId w:val="11"/>
        </w:numPr>
      </w:pPr>
      <w:r>
        <w:t xml:space="preserve">Open HTTP (80) and HTTPS (443) ports in </w:t>
      </w:r>
      <w:r>
        <w:rPr>
          <w:rStyle w:val="Strong"/>
        </w:rPr>
        <w:t>Oracle Cloud security list</w:t>
      </w:r>
    </w:p>
    <w:p w:rsidR="00B334E5" w:rsidRDefault="00B334E5" w:rsidP="00B334E5">
      <w:pPr>
        <w:pStyle w:val="NormalWeb"/>
        <w:numPr>
          <w:ilvl w:val="0"/>
          <w:numId w:val="11"/>
        </w:numPr>
      </w:pPr>
      <w:r>
        <w:t>Keep your system patched</w:t>
      </w:r>
    </w:p>
    <w:p w:rsidR="00B334E5" w:rsidRDefault="00B334E5" w:rsidP="00B334E5">
      <w:pPr>
        <w:pStyle w:val="NormalWeb"/>
        <w:numPr>
          <w:ilvl w:val="0"/>
          <w:numId w:val="11"/>
        </w:numPr>
      </w:pPr>
      <w:r>
        <w:t>Use UFW or similar to block unused ports</w:t>
      </w:r>
    </w:p>
    <w:p w:rsidR="00B334E5" w:rsidRDefault="00B334E5" w:rsidP="00B334E5">
      <w:r>
        <w:pict>
          <v:rect id="_x0000_i1037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Cambria" w:hAnsi="Cambria" w:cs="Cambria"/>
        </w:rPr>
        <w:t>🧩</w:t>
      </w:r>
      <w:r>
        <w:t xml:space="preserve"> </w:t>
      </w:r>
      <w:r w:rsidR="001E323C">
        <w:tab/>
      </w:r>
      <w:r>
        <w:t>Add-Ons for Team Collaboration</w:t>
      </w:r>
    </w:p>
    <w:p w:rsidR="00B334E5" w:rsidRDefault="00B334E5" w:rsidP="00B334E5">
      <w:pPr>
        <w:pStyle w:val="NormalWeb"/>
        <w:numPr>
          <w:ilvl w:val="0"/>
          <w:numId w:val="12"/>
        </w:numPr>
      </w:pPr>
      <w:proofErr w:type="spellStart"/>
      <w:r>
        <w:rPr>
          <w:rStyle w:val="Strong"/>
        </w:rPr>
        <w:t>Nextcloud</w:t>
      </w:r>
      <w:proofErr w:type="spellEnd"/>
      <w:r>
        <w:rPr>
          <w:rStyle w:val="Strong"/>
        </w:rPr>
        <w:t xml:space="preserve"> Talk</w:t>
      </w:r>
      <w:r>
        <w:t xml:space="preserve"> (chat/video)</w:t>
      </w:r>
    </w:p>
    <w:p w:rsidR="00B334E5" w:rsidRDefault="00B334E5" w:rsidP="00B334E5">
      <w:pPr>
        <w:pStyle w:val="NormalWeb"/>
        <w:numPr>
          <w:ilvl w:val="0"/>
          <w:numId w:val="12"/>
        </w:numPr>
      </w:pPr>
      <w:r>
        <w:rPr>
          <w:rStyle w:val="Strong"/>
        </w:rPr>
        <w:t>Calendar/Contacts</w:t>
      </w:r>
    </w:p>
    <w:p w:rsidR="00B334E5" w:rsidRDefault="00B334E5" w:rsidP="00B334E5">
      <w:pPr>
        <w:pStyle w:val="NormalWeb"/>
        <w:numPr>
          <w:ilvl w:val="0"/>
          <w:numId w:val="12"/>
        </w:numPr>
      </w:pPr>
      <w:proofErr w:type="spellStart"/>
      <w:r>
        <w:rPr>
          <w:rStyle w:val="Strong"/>
        </w:rPr>
        <w:t>Collabora</w:t>
      </w:r>
      <w:proofErr w:type="spellEnd"/>
      <w:r>
        <w:rPr>
          <w:rStyle w:val="Strong"/>
        </w:rPr>
        <w:t xml:space="preserve"> Office</w:t>
      </w:r>
      <w:r>
        <w:t xml:space="preserve"> or </w:t>
      </w:r>
      <w:r>
        <w:rPr>
          <w:rStyle w:val="Strong"/>
        </w:rPr>
        <w:t>ONLYOFFICE</w:t>
      </w:r>
      <w:r>
        <w:t xml:space="preserve"> (for collaborative editing)</w:t>
      </w:r>
    </w:p>
    <w:p w:rsidR="00B334E5" w:rsidRDefault="00B334E5" w:rsidP="00B334E5">
      <w:pPr>
        <w:pStyle w:val="NormalWeb"/>
        <w:numPr>
          <w:ilvl w:val="0"/>
          <w:numId w:val="12"/>
        </w:numPr>
      </w:pPr>
      <w:r>
        <w:rPr>
          <w:rStyle w:val="Strong"/>
        </w:rPr>
        <w:t>File sharing permissions</w:t>
      </w:r>
      <w:r>
        <w:t>, versioning, audit logs</w:t>
      </w:r>
    </w:p>
    <w:p w:rsidR="00B334E5" w:rsidRDefault="00B334E5" w:rsidP="00B334E5">
      <w:r>
        <w:pict>
          <v:rect id="_x0000_i1038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Cambria" w:hAnsi="Cambria" w:cs="Cambria"/>
        </w:rPr>
        <w:t>🧪</w:t>
      </w:r>
      <w:r>
        <w:t xml:space="preserve"> </w:t>
      </w:r>
      <w:r w:rsidR="001E323C">
        <w:tab/>
      </w:r>
      <w:r>
        <w:t>Performance Tips</w:t>
      </w:r>
    </w:p>
    <w:p w:rsidR="00B334E5" w:rsidRDefault="00B334E5" w:rsidP="00B334E5">
      <w:pPr>
        <w:pStyle w:val="NormalWeb"/>
        <w:numPr>
          <w:ilvl w:val="0"/>
          <w:numId w:val="13"/>
        </w:numPr>
      </w:pPr>
      <w:r>
        <w:t>If performance is slow:</w:t>
      </w:r>
    </w:p>
    <w:p w:rsidR="00B334E5" w:rsidRDefault="00B334E5" w:rsidP="00B334E5">
      <w:pPr>
        <w:pStyle w:val="NormalWeb"/>
        <w:numPr>
          <w:ilvl w:val="1"/>
          <w:numId w:val="13"/>
        </w:numPr>
      </w:pPr>
      <w:r>
        <w:t>Increase VM to 2 GB RAM (paid tier or promotion credit)</w:t>
      </w:r>
    </w:p>
    <w:p w:rsidR="00B334E5" w:rsidRDefault="00B334E5" w:rsidP="00B334E5">
      <w:pPr>
        <w:pStyle w:val="NormalWeb"/>
        <w:numPr>
          <w:ilvl w:val="1"/>
          <w:numId w:val="13"/>
        </w:numPr>
      </w:pPr>
      <w:r>
        <w:t xml:space="preserve">Use </w:t>
      </w:r>
      <w:proofErr w:type="spellStart"/>
      <w:r>
        <w:t>Redis</w:t>
      </w:r>
      <w:proofErr w:type="spellEnd"/>
      <w:r>
        <w:t xml:space="preserve"> for caching</w:t>
      </w:r>
    </w:p>
    <w:p w:rsidR="00B334E5" w:rsidRDefault="00B334E5" w:rsidP="00B334E5">
      <w:pPr>
        <w:pStyle w:val="NormalWeb"/>
        <w:numPr>
          <w:ilvl w:val="1"/>
          <w:numId w:val="13"/>
        </w:numPr>
      </w:pPr>
      <w:r>
        <w:t>Offload big files to S3-compatible storage (e.g., Wasabi)</w:t>
      </w:r>
    </w:p>
    <w:p w:rsidR="00B334E5" w:rsidRDefault="00B334E5" w:rsidP="00B334E5">
      <w:r>
        <w:pict>
          <v:rect id="_x0000_i1039" style="width:0;height:1.5pt" o:hralign="center" o:hrstd="t" o:hr="t" fillcolor="#a0a0a0" stroked="f"/>
        </w:pict>
      </w:r>
    </w:p>
    <w:p w:rsidR="00B334E5" w:rsidRDefault="00B334E5" w:rsidP="00B334E5">
      <w:pPr>
        <w:pStyle w:val="Heading2"/>
      </w:pPr>
      <w:r>
        <w:rPr>
          <w:rFonts w:ascii="Segoe UI Symbol" w:hAnsi="Segoe UI Symbol" w:cs="Segoe UI Symbol"/>
        </w:rPr>
        <w:t>🔚</w:t>
      </w:r>
      <w:r>
        <w:t xml:space="preserve"> Summary: Why Choose This Route?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85"/>
        <w:gridCol w:w="5130"/>
      </w:tblGrid>
      <w:tr w:rsidR="00B334E5" w:rsidTr="00B334E5">
        <w:trPr>
          <w:tblHeader/>
          <w:tblCellSpacing w:w="15" w:type="dxa"/>
        </w:trPr>
        <w:tc>
          <w:tcPr>
            <w:tcW w:w="42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Pros</w:t>
            </w:r>
          </w:p>
        </w:tc>
        <w:tc>
          <w:tcPr>
            <w:tcW w:w="508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Cons</w:t>
            </w:r>
          </w:p>
        </w:tc>
      </w:tr>
      <w:tr w:rsidR="00B334E5" w:rsidTr="00B334E5">
        <w:trPr>
          <w:tblCellSpacing w:w="15" w:type="dxa"/>
        </w:trPr>
        <w:tc>
          <w:tcPr>
            <w:tcW w:w="42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Free for life</w:t>
            </w:r>
          </w:p>
        </w:tc>
        <w:tc>
          <w:tcPr>
            <w:tcW w:w="508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Some setup and admin required</w:t>
            </w:r>
          </w:p>
        </w:tc>
      </w:tr>
      <w:tr w:rsidR="00B334E5" w:rsidTr="00B334E5">
        <w:trPr>
          <w:tblCellSpacing w:w="15" w:type="dxa"/>
        </w:trPr>
        <w:tc>
          <w:tcPr>
            <w:tcW w:w="42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Private &amp; customizable</w:t>
            </w:r>
          </w:p>
        </w:tc>
        <w:tc>
          <w:tcPr>
            <w:tcW w:w="508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Limited support (DIY troubleshooting)</w:t>
            </w:r>
          </w:p>
        </w:tc>
      </w:tr>
      <w:tr w:rsidR="00B334E5" w:rsidTr="00B334E5">
        <w:trPr>
          <w:tblCellSpacing w:w="15" w:type="dxa"/>
        </w:trPr>
        <w:tc>
          <w:tcPr>
            <w:tcW w:w="42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lastRenderedPageBreak/>
              <w:t>No per-user pricing</w:t>
            </w:r>
          </w:p>
        </w:tc>
        <w:tc>
          <w:tcPr>
            <w:tcW w:w="508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Slower than enterprise services</w:t>
            </w:r>
          </w:p>
        </w:tc>
      </w:tr>
      <w:tr w:rsidR="00B334E5" w:rsidTr="00B334E5">
        <w:trPr>
          <w:tblCellSpacing w:w="15" w:type="dxa"/>
        </w:trPr>
        <w:tc>
          <w:tcPr>
            <w:tcW w:w="4240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Great for teams with basic file needs</w:t>
            </w:r>
          </w:p>
        </w:tc>
        <w:tc>
          <w:tcPr>
            <w:tcW w:w="5085" w:type="dxa"/>
            <w:shd w:val="clear" w:color="auto" w:fill="C6D9F1" w:themeFill="text2" w:themeFillTint="33"/>
            <w:vAlign w:val="center"/>
            <w:hideMark/>
          </w:tcPr>
          <w:p w:rsidR="00B334E5" w:rsidRDefault="00B334E5">
            <w:pPr>
              <w:rPr>
                <w:sz w:val="24"/>
                <w:szCs w:val="24"/>
              </w:rPr>
            </w:pPr>
            <w:r>
              <w:t>Not ideal for HD video sharing</w:t>
            </w:r>
          </w:p>
        </w:tc>
      </w:tr>
    </w:tbl>
    <w:p w:rsidR="00B334E5" w:rsidRDefault="00B334E5" w:rsidP="00B334E5">
      <w:r>
        <w:pict>
          <v:rect id="_x0000_i1040" style="width:0;height:1.5pt" o:hralign="center" o:hrstd="t" o:hr="t" fillcolor="#a0a0a0" stroked="f"/>
        </w:pict>
      </w:r>
    </w:p>
    <w:p w:rsidR="009C3D7B" w:rsidRDefault="009C3D7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C3D7B" w:rsidRDefault="009C3D7B" w:rsidP="009C3D7B">
      <w:pPr>
        <w:pStyle w:val="NormalWeb"/>
      </w:pPr>
      <w:r>
        <w:lastRenderedPageBreak/>
        <w:t>H</w:t>
      </w:r>
      <w:r>
        <w:t xml:space="preserve">ere's a clear breakdown of how to </w:t>
      </w:r>
      <w:r>
        <w:rPr>
          <w:rStyle w:val="Strong"/>
        </w:rPr>
        <w:t>sign up for a minimal instance</w:t>
      </w:r>
      <w:r>
        <w:t xml:space="preserve"> in Oracle Cloud (OCI) with </w:t>
      </w:r>
      <w:r>
        <w:rPr>
          <w:rStyle w:val="Strong"/>
        </w:rPr>
        <w:t>estimated cost</w:t>
      </w:r>
      <w:r>
        <w:t xml:space="preserve"> and </w:t>
      </w:r>
      <w:r>
        <w:rPr>
          <w:rStyle w:val="Strong"/>
        </w:rPr>
        <w:t>billing timing</w:t>
      </w:r>
      <w:r>
        <w:t xml:space="preserve">, so you can </w:t>
      </w:r>
      <w:r>
        <w:t>pay as you go co</w:t>
      </w:r>
      <w:r>
        <w:t>nfidently without overspending.</w:t>
      </w:r>
    </w:p>
    <w:p w:rsidR="009C3D7B" w:rsidRDefault="009C3D7B" w:rsidP="009C3D7B">
      <w:r>
        <w:pict>
          <v:rect id="_x0000_i1041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t xml:space="preserve">✅ </w:t>
      </w:r>
      <w:r>
        <w:tab/>
      </w:r>
      <w:r>
        <w:t>Goal:</w:t>
      </w:r>
    </w:p>
    <w:p w:rsidR="009C3D7B" w:rsidRDefault="009C3D7B" w:rsidP="009C3D7B">
      <w:pPr>
        <w:pStyle w:val="NormalWeb"/>
      </w:pPr>
      <w:r>
        <w:rPr>
          <w:rStyle w:val="Strong"/>
        </w:rPr>
        <w:t>Spin up a minimal VM instance that's almost guaranteed to be available</w:t>
      </w:r>
      <w:r>
        <w:t xml:space="preserve"> — even if it's not Always Free — and know what it costs and when.</w:t>
      </w:r>
    </w:p>
    <w:p w:rsidR="009C3D7B" w:rsidRDefault="009C3D7B" w:rsidP="009C3D7B">
      <w:r>
        <w:pict>
          <v:rect id="_x0000_i1042" style="width:0;height:1.5pt" o:hralign="center" o:hrstd="t" o:hr="t" fillcolor="#a0a0a0" stroked="f"/>
        </w:pict>
      </w:r>
    </w:p>
    <w:p w:rsidR="009C3D7B" w:rsidRDefault="009C3D7B" w:rsidP="009C3D7B">
      <w:pPr>
        <w:pStyle w:val="Heading2"/>
      </w:pPr>
      <w:r>
        <w:rPr>
          <w:rFonts w:ascii="Segoe UI Symbol" w:hAnsi="Segoe UI Symbol" w:cs="Segoe UI Symbol"/>
        </w:rPr>
        <w:t>🛠</w:t>
      </w:r>
      <w:r>
        <w:rPr>
          <w:rFonts w:ascii="Cambria" w:hAnsi="Cambria" w:cs="Cambria"/>
        </w:rPr>
        <w:t>️</w:t>
      </w:r>
      <w:r>
        <w:t xml:space="preserve"> STEP-BY-STEP: Spin Up a Minimal Paid VM</w: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1. Upgrade your Oracle Cloud Account</w:t>
      </w:r>
    </w:p>
    <w:p w:rsidR="009C3D7B" w:rsidRDefault="009C3D7B" w:rsidP="009C3D7B">
      <w:pPr>
        <w:pStyle w:val="NormalWeb"/>
        <w:numPr>
          <w:ilvl w:val="0"/>
          <w:numId w:val="14"/>
        </w:numPr>
      </w:pPr>
      <w:r>
        <w:t>Go to your OCI Console.</w:t>
      </w:r>
    </w:p>
    <w:p w:rsidR="009C3D7B" w:rsidRDefault="009C3D7B" w:rsidP="009C3D7B">
      <w:pPr>
        <w:pStyle w:val="NormalWeb"/>
        <w:numPr>
          <w:ilvl w:val="0"/>
          <w:numId w:val="14"/>
        </w:numPr>
      </w:pPr>
      <w:r>
        <w:t xml:space="preserve">Click your profile → </w:t>
      </w:r>
      <w:r>
        <w:rPr>
          <w:rStyle w:val="Strong"/>
        </w:rPr>
        <w:t>Billing and Cost Management</w:t>
      </w:r>
      <w:r>
        <w:t xml:space="preserve"> → </w:t>
      </w:r>
      <w:r>
        <w:rPr>
          <w:rStyle w:val="Strong"/>
        </w:rPr>
        <w:t>Upgrade to Pay-As-You-Go</w:t>
      </w:r>
      <w:r>
        <w:t>.</w:t>
      </w:r>
    </w:p>
    <w:p w:rsidR="009C3D7B" w:rsidRDefault="009C3D7B" w:rsidP="009C3D7B">
      <w:pPr>
        <w:pStyle w:val="NormalWeb"/>
        <w:numPr>
          <w:ilvl w:val="0"/>
          <w:numId w:val="14"/>
        </w:numPr>
      </w:pPr>
      <w:r>
        <w:t>Add a credit card. No charge yet.</w:t>
      </w:r>
    </w:p>
    <w:p w:rsidR="009C3D7B" w:rsidRDefault="009C3D7B" w:rsidP="009C3D7B">
      <w:pPr>
        <w:pStyle w:val="NormalWeb"/>
        <w:numPr>
          <w:ilvl w:val="0"/>
          <w:numId w:val="14"/>
        </w:numPr>
      </w:pPr>
      <w:r>
        <w:t>After upgrade, you can:</w:t>
      </w:r>
    </w:p>
    <w:p w:rsidR="009C3D7B" w:rsidRDefault="009C3D7B" w:rsidP="009C3D7B">
      <w:pPr>
        <w:pStyle w:val="NormalWeb"/>
        <w:numPr>
          <w:ilvl w:val="1"/>
          <w:numId w:val="14"/>
        </w:numPr>
      </w:pPr>
      <w:r>
        <w:t>Choose more regions</w:t>
      </w:r>
    </w:p>
    <w:p w:rsidR="009C3D7B" w:rsidRDefault="009C3D7B" w:rsidP="009C3D7B">
      <w:pPr>
        <w:pStyle w:val="NormalWeb"/>
        <w:numPr>
          <w:ilvl w:val="1"/>
          <w:numId w:val="14"/>
        </w:numPr>
      </w:pPr>
      <w:r>
        <w:t>Use more VM shapes</w:t>
      </w:r>
    </w:p>
    <w:p w:rsidR="009C3D7B" w:rsidRDefault="009C3D7B" w:rsidP="009C3D7B">
      <w:pPr>
        <w:pStyle w:val="NormalWeb"/>
        <w:numPr>
          <w:ilvl w:val="1"/>
          <w:numId w:val="14"/>
        </w:numPr>
      </w:pPr>
      <w:r>
        <w:t>Subscribe to more services</w:t>
      </w:r>
    </w:p>
    <w:p w:rsidR="009C3D7B" w:rsidRDefault="009C3D7B" w:rsidP="009C3D7B">
      <w:r>
        <w:pict>
          <v:rect id="_x0000_i1043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2. Create a Minimal VM (paid tier)</w:t>
      </w:r>
    </w:p>
    <w:p w:rsidR="009C3D7B" w:rsidRDefault="009C3D7B" w:rsidP="009C3D7B">
      <w:pPr>
        <w:pStyle w:val="NormalWeb"/>
      </w:pPr>
      <w:r>
        <w:t xml:space="preserve">When Always Free capacity is full, go with a </w:t>
      </w:r>
      <w:r>
        <w:rPr>
          <w:rStyle w:val="Strong"/>
        </w:rPr>
        <w:t>small paid instance</w:t>
      </w:r>
      <w:r>
        <w:t>.</w:t>
      </w:r>
    </w:p>
    <w:p w:rsidR="009C3D7B" w:rsidRDefault="009C3D7B" w:rsidP="009C3D7B">
      <w:pPr>
        <w:pStyle w:val="Heading4"/>
      </w:pPr>
      <w:r>
        <w:t>Recommended shape: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5"/>
        <w:gridCol w:w="630"/>
        <w:gridCol w:w="810"/>
        <w:gridCol w:w="2250"/>
        <w:gridCol w:w="2700"/>
      </w:tblGrid>
      <w:tr w:rsidR="009C3D7B" w:rsidTr="009C3D7B">
        <w:trPr>
          <w:tblHeader/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Shape</w:t>
            </w:r>
          </w:p>
        </w:tc>
        <w:tc>
          <w:tcPr>
            <w:tcW w:w="60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vCPU</w:t>
            </w:r>
          </w:p>
        </w:tc>
        <w:tc>
          <w:tcPr>
            <w:tcW w:w="78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RAM</w:t>
            </w:r>
          </w:p>
        </w:tc>
        <w:tc>
          <w:tcPr>
            <w:tcW w:w="222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Est. Cost (per hour)</w:t>
            </w:r>
          </w:p>
        </w:tc>
        <w:tc>
          <w:tcPr>
            <w:tcW w:w="265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Est. Monthly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VM.Standard.E2.1.Micro</w:t>
            </w:r>
          </w:p>
        </w:tc>
        <w:tc>
          <w:tcPr>
            <w:tcW w:w="60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1</w:t>
            </w:r>
          </w:p>
        </w:tc>
        <w:tc>
          <w:tcPr>
            <w:tcW w:w="78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1 GB</w:t>
            </w:r>
          </w:p>
        </w:tc>
        <w:tc>
          <w:tcPr>
            <w:tcW w:w="222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~$0.005/</w:t>
            </w:r>
            <w:proofErr w:type="spellStart"/>
            <w:r>
              <w:t>hr</w:t>
            </w:r>
            <w:proofErr w:type="spellEnd"/>
          </w:p>
        </w:tc>
        <w:tc>
          <w:tcPr>
            <w:tcW w:w="265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~$3.65/month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VM.Standard.A1.Flex</w:t>
            </w:r>
          </w:p>
        </w:tc>
        <w:tc>
          <w:tcPr>
            <w:tcW w:w="60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1</w:t>
            </w:r>
          </w:p>
        </w:tc>
        <w:tc>
          <w:tcPr>
            <w:tcW w:w="78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1 GB</w:t>
            </w:r>
          </w:p>
        </w:tc>
        <w:tc>
          <w:tcPr>
            <w:tcW w:w="222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~$0.0034/</w:t>
            </w:r>
            <w:proofErr w:type="spellStart"/>
            <w:r>
              <w:t>hr</w:t>
            </w:r>
            <w:proofErr w:type="spellEnd"/>
          </w:p>
        </w:tc>
        <w:tc>
          <w:tcPr>
            <w:tcW w:w="265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~$2.45/month</w:t>
            </w:r>
          </w:p>
        </w:tc>
      </w:tr>
    </w:tbl>
    <w:p w:rsidR="009C3D7B" w:rsidRDefault="009C3D7B" w:rsidP="009C3D7B">
      <w:pPr>
        <w:pStyle w:val="NormalWeb"/>
      </w:pPr>
      <w:r>
        <w:rPr>
          <w:rFonts w:ascii="DejaVu Sans Mono" w:hAnsi="DejaVu Sans Mono" w:cs="DejaVu Sans Mono"/>
        </w:rPr>
        <w:t>⚠</w:t>
      </w:r>
      <w:r>
        <w:t xml:space="preserve">️ A1.Flex is </w:t>
      </w:r>
      <w:r>
        <w:rPr>
          <w:rStyle w:val="Strong"/>
        </w:rPr>
        <w:t>Ampere (ARM)</w:t>
      </w:r>
      <w:r>
        <w:t xml:space="preserve"> based. Some apps like </w:t>
      </w:r>
      <w:proofErr w:type="spellStart"/>
      <w:r>
        <w:t>Nextcloud</w:t>
      </w:r>
      <w:proofErr w:type="spellEnd"/>
      <w:r>
        <w:t xml:space="preserve"> may need tweaks to run on ARM.</w:t>
      </w:r>
    </w:p>
    <w:p w:rsidR="009C3D7B" w:rsidRDefault="009C3D7B" w:rsidP="009C3D7B">
      <w:pPr>
        <w:pStyle w:val="NormalWeb"/>
      </w:pPr>
      <w:r>
        <w:rPr>
          <w:rFonts w:ascii="Segoe UI Symbol" w:hAnsi="Segoe UI Symbol" w:cs="Segoe UI Symbol"/>
        </w:rPr>
        <w:t>👉</w:t>
      </w:r>
      <w:r>
        <w:t xml:space="preserve"> For safest compatibility, go with</w:t>
      </w:r>
      <w:proofErr w:type="gramStart"/>
      <w:r>
        <w:t>:</w:t>
      </w:r>
      <w:proofErr w:type="gramEnd"/>
      <w:r>
        <w:br/>
      </w:r>
      <w:r>
        <w:rPr>
          <w:rStyle w:val="HTMLCode"/>
          <w:b/>
          <w:bCs/>
        </w:rPr>
        <w:t>VM.Standard.E2.1.Micro</w:t>
      </w:r>
      <w:r>
        <w:rPr>
          <w:rStyle w:val="Strong"/>
        </w:rPr>
        <w:t xml:space="preserve"> or </w:t>
      </w:r>
      <w:r>
        <w:rPr>
          <w:rStyle w:val="HTMLCode"/>
          <w:b/>
          <w:bCs/>
        </w:rPr>
        <w:t>VM.Standard.E2.1</w:t>
      </w:r>
    </w:p>
    <w:p w:rsidR="009C3D7B" w:rsidRDefault="009C3D7B" w:rsidP="009C3D7B">
      <w:pPr>
        <w:keepNext/>
      </w:pPr>
      <w:r>
        <w:lastRenderedPageBreak/>
        <w:pict>
          <v:rect id="_x0000_i1044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3. Select Image</w:t>
      </w:r>
    </w:p>
    <w:p w:rsidR="009C3D7B" w:rsidRDefault="009C3D7B" w:rsidP="009C3D7B">
      <w:pPr>
        <w:pStyle w:val="NormalWeb"/>
      </w:pPr>
      <w:r>
        <w:t>Use:</w:t>
      </w:r>
    </w:p>
    <w:p w:rsidR="009C3D7B" w:rsidRDefault="009C3D7B" w:rsidP="009C3D7B">
      <w:pPr>
        <w:pStyle w:val="NormalWeb"/>
        <w:numPr>
          <w:ilvl w:val="0"/>
          <w:numId w:val="15"/>
        </w:numPr>
      </w:pPr>
      <w:r>
        <w:rPr>
          <w:rStyle w:val="Strong"/>
        </w:rPr>
        <w:t>Ubuntu 22.04</w:t>
      </w:r>
      <w:r>
        <w:t xml:space="preserve"> or</w:t>
      </w:r>
    </w:p>
    <w:p w:rsidR="009C3D7B" w:rsidRDefault="009C3D7B" w:rsidP="009C3D7B">
      <w:pPr>
        <w:pStyle w:val="NormalWeb"/>
        <w:numPr>
          <w:ilvl w:val="0"/>
          <w:numId w:val="15"/>
        </w:numPr>
      </w:pPr>
      <w:proofErr w:type="spellStart"/>
      <w:r>
        <w:rPr>
          <w:rStyle w:val="Strong"/>
        </w:rPr>
        <w:t>Debian</w:t>
      </w:r>
      <w:proofErr w:type="spellEnd"/>
      <w:r>
        <w:rPr>
          <w:rStyle w:val="Strong"/>
        </w:rPr>
        <w:t xml:space="preserve"> 11/12</w:t>
      </w:r>
    </w:p>
    <w:p w:rsidR="009C3D7B" w:rsidRDefault="009C3D7B" w:rsidP="009C3D7B">
      <w:pPr>
        <w:pStyle w:val="NormalWeb"/>
      </w:pPr>
      <w:r>
        <w:t xml:space="preserve">These are lightweight and work well with </w:t>
      </w:r>
      <w:proofErr w:type="spellStart"/>
      <w:r>
        <w:t>Nextcloud</w:t>
      </w:r>
      <w:proofErr w:type="spellEnd"/>
      <w:r>
        <w:t>.</w:t>
      </w:r>
    </w:p>
    <w:p w:rsidR="009C3D7B" w:rsidRDefault="009C3D7B" w:rsidP="009C3D7B">
      <w:r>
        <w:pict>
          <v:rect id="_x0000_i1045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4. Use Small Boot Volume</w:t>
      </w:r>
    </w:p>
    <w:p w:rsidR="009C3D7B" w:rsidRDefault="009C3D7B" w:rsidP="009C3D7B">
      <w:pPr>
        <w:pStyle w:val="NormalWeb"/>
        <w:numPr>
          <w:ilvl w:val="0"/>
          <w:numId w:val="16"/>
        </w:numPr>
      </w:pPr>
      <w:proofErr w:type="gramStart"/>
      <w:r>
        <w:t>Default is 50 GB — lower</w:t>
      </w:r>
      <w:proofErr w:type="gramEnd"/>
      <w:r>
        <w:t xml:space="preserve"> it to </w:t>
      </w:r>
      <w:r>
        <w:rPr>
          <w:rStyle w:val="Strong"/>
        </w:rPr>
        <w:t>20–25 GB</w:t>
      </w:r>
      <w:r>
        <w:t xml:space="preserve"> if allowed.</w:t>
      </w:r>
    </w:p>
    <w:p w:rsidR="009C3D7B" w:rsidRDefault="009C3D7B" w:rsidP="009C3D7B">
      <w:pPr>
        <w:pStyle w:val="NormalWeb"/>
        <w:numPr>
          <w:ilvl w:val="0"/>
          <w:numId w:val="16"/>
        </w:numPr>
      </w:pPr>
      <w:r>
        <w:t>This helps keep storage cost low.</w:t>
      </w:r>
    </w:p>
    <w:p w:rsidR="009C3D7B" w:rsidRDefault="009C3D7B" w:rsidP="009C3D7B">
      <w:r>
        <w:pict>
          <v:rect id="_x0000_i1046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5. Estimate Total Cost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6D9F1" w:themeFill="text2" w:themeFillTint="3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5"/>
        <w:gridCol w:w="6390"/>
      </w:tblGrid>
      <w:tr w:rsidR="009C3D7B" w:rsidTr="009C3D7B">
        <w:trPr>
          <w:tblHeader/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Component</w:t>
            </w:r>
          </w:p>
        </w:tc>
        <w:tc>
          <w:tcPr>
            <w:tcW w:w="634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Monthly Cost (Est.)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VM Instance (E2.1)</w:t>
            </w:r>
          </w:p>
        </w:tc>
        <w:tc>
          <w:tcPr>
            <w:tcW w:w="634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~$3–5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Block Storage (25GB)</w:t>
            </w:r>
          </w:p>
        </w:tc>
        <w:tc>
          <w:tcPr>
            <w:tcW w:w="634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~$1.50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Object Storage</w:t>
            </w:r>
          </w:p>
        </w:tc>
        <w:tc>
          <w:tcPr>
            <w:tcW w:w="634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Free (up to 10 GB)</w:t>
            </w:r>
          </w:p>
        </w:tc>
      </w:tr>
      <w:tr w:rsidR="009C3D7B" w:rsidTr="009C3D7B">
        <w:trPr>
          <w:tblCellSpacing w:w="15" w:type="dxa"/>
        </w:trPr>
        <w:tc>
          <w:tcPr>
            <w:tcW w:w="2970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Total</w:t>
            </w:r>
          </w:p>
        </w:tc>
        <w:tc>
          <w:tcPr>
            <w:tcW w:w="6345" w:type="dxa"/>
            <w:shd w:val="clear" w:color="auto" w:fill="C6D9F1" w:themeFill="text2" w:themeFillTint="33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~$5–7 per month</w:t>
            </w:r>
          </w:p>
        </w:tc>
      </w:tr>
    </w:tbl>
    <w:p w:rsidR="009C3D7B" w:rsidRDefault="009C3D7B" w:rsidP="009C3D7B">
      <w:pPr>
        <w:pStyle w:val="NormalWeb"/>
      </w:pPr>
      <w:r>
        <w:t xml:space="preserve">Oracle does </w:t>
      </w:r>
      <w:r>
        <w:rPr>
          <w:rStyle w:val="Strong"/>
        </w:rPr>
        <w:t>not bill until you provision something</w:t>
      </w:r>
      <w:r>
        <w:t>.</w:t>
      </w:r>
    </w:p>
    <w:p w:rsidR="009C3D7B" w:rsidRDefault="009C3D7B" w:rsidP="009C3D7B">
      <w:r>
        <w:pict>
          <v:rect id="_x0000_i1047" style="width:0;height:1.5pt" o:hralign="center" o:hrstd="t" o:hr="t" fillcolor="#a0a0a0" stroked="f"/>
        </w:pict>
      </w:r>
    </w:p>
    <w:p w:rsidR="009C3D7B" w:rsidRDefault="009C3D7B" w:rsidP="009C3D7B">
      <w:pPr>
        <w:pStyle w:val="Heading3"/>
      </w:pPr>
      <w:r>
        <w:rPr>
          <w:rStyle w:val="Strong"/>
          <w:b/>
          <w:bCs/>
        </w:rPr>
        <w:t>6. When Are You Billed?</w:t>
      </w:r>
    </w:p>
    <w:p w:rsidR="009C3D7B" w:rsidRDefault="009C3D7B" w:rsidP="009C3D7B">
      <w:pPr>
        <w:pStyle w:val="NormalWeb"/>
        <w:numPr>
          <w:ilvl w:val="0"/>
          <w:numId w:val="17"/>
        </w:numPr>
      </w:pPr>
      <w:r>
        <w:rPr>
          <w:rStyle w:val="Strong"/>
        </w:rPr>
        <w:t>Billed monthly</w:t>
      </w:r>
      <w:r>
        <w:t>, at end of billing cycle</w:t>
      </w:r>
    </w:p>
    <w:p w:rsidR="009C3D7B" w:rsidRDefault="009C3D7B" w:rsidP="009C3D7B">
      <w:pPr>
        <w:pStyle w:val="NormalWeb"/>
        <w:numPr>
          <w:ilvl w:val="0"/>
          <w:numId w:val="17"/>
        </w:numPr>
      </w:pPr>
      <w:r>
        <w:t>Only for what you use</w:t>
      </w:r>
    </w:p>
    <w:p w:rsidR="009C3D7B" w:rsidRDefault="009C3D7B" w:rsidP="009C3D7B">
      <w:pPr>
        <w:pStyle w:val="NormalWeb"/>
        <w:numPr>
          <w:ilvl w:val="0"/>
          <w:numId w:val="17"/>
        </w:numPr>
      </w:pPr>
      <w:r>
        <w:t xml:space="preserve">You can </w:t>
      </w:r>
      <w:r>
        <w:rPr>
          <w:rStyle w:val="Strong"/>
        </w:rPr>
        <w:t>track real-time costs</w:t>
      </w:r>
      <w:r>
        <w:t xml:space="preserve"> in the </w:t>
      </w:r>
      <w:r>
        <w:rPr>
          <w:rStyle w:val="Strong"/>
        </w:rPr>
        <w:t>Billing Dashboard</w:t>
      </w:r>
    </w:p>
    <w:p w:rsidR="009C3D7B" w:rsidRDefault="009C3D7B" w:rsidP="009C3D7B">
      <w:pPr>
        <w:keepNext/>
      </w:pPr>
      <w:r>
        <w:lastRenderedPageBreak/>
        <w:pict>
          <v:rect id="_x0000_i1048" style="width:0;height:1.5pt" o:hralign="center" o:hrstd="t" o:hr="t" fillcolor="#a0a0a0" stroked="f"/>
        </w:pict>
      </w:r>
    </w:p>
    <w:p w:rsidR="009C3D7B" w:rsidRDefault="009C3D7B" w:rsidP="009C3D7B">
      <w:pPr>
        <w:pStyle w:val="Heading3"/>
        <w:keepNext/>
      </w:pPr>
      <w:r>
        <w:t xml:space="preserve">✅ </w:t>
      </w:r>
      <w:r>
        <w:tab/>
      </w:r>
      <w:r>
        <w:t>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780"/>
        <w:gridCol w:w="4680"/>
      </w:tblGrid>
      <w:tr w:rsidR="009C3D7B" w:rsidTr="009C3D7B">
        <w:trPr>
          <w:tblHeader/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Step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What to Do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Notes</w:t>
            </w:r>
          </w:p>
        </w:tc>
      </w:tr>
      <w:tr w:rsidR="009C3D7B" w:rsidTr="009C3D7B">
        <w:trPr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1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Upgrade to Pay-As-You-Go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Free until you start provisioning</w:t>
            </w:r>
          </w:p>
        </w:tc>
      </w:tr>
      <w:tr w:rsidR="009C3D7B" w:rsidTr="009C3D7B">
        <w:trPr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2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Choose E2.1 shape + 25GB boot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~$5–7 per month</w:t>
            </w:r>
          </w:p>
        </w:tc>
      </w:tr>
      <w:tr w:rsidR="009C3D7B" w:rsidTr="009C3D7B">
        <w:trPr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3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Deploy Ubuntu 22.04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proofErr w:type="spellStart"/>
            <w:r>
              <w:t>Nextcloud</w:t>
            </w:r>
            <w:proofErr w:type="spellEnd"/>
            <w:r>
              <w:t>-ready</w:t>
            </w:r>
          </w:p>
        </w:tc>
      </w:tr>
      <w:tr w:rsidR="009C3D7B" w:rsidTr="009C3D7B">
        <w:trPr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4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Monitor usage in billing dashboard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No surprises</w:t>
            </w:r>
          </w:p>
        </w:tc>
      </w:tr>
      <w:tr w:rsidR="009C3D7B" w:rsidTr="009C3D7B">
        <w:trPr>
          <w:tblCellSpacing w:w="15" w:type="dxa"/>
        </w:trPr>
        <w:tc>
          <w:tcPr>
            <w:tcW w:w="90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5</w:t>
            </w:r>
          </w:p>
        </w:tc>
        <w:tc>
          <w:tcPr>
            <w:tcW w:w="3750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Cancel/delete anytime</w:t>
            </w:r>
          </w:p>
        </w:tc>
        <w:tc>
          <w:tcPr>
            <w:tcW w:w="4635" w:type="dxa"/>
            <w:vAlign w:val="center"/>
            <w:hideMark/>
          </w:tcPr>
          <w:p w:rsidR="009C3D7B" w:rsidRDefault="009C3D7B">
            <w:pPr>
              <w:rPr>
                <w:sz w:val="24"/>
                <w:szCs w:val="24"/>
              </w:rPr>
            </w:pPr>
            <w:r>
              <w:t>To stop charges immediately</w:t>
            </w:r>
          </w:p>
        </w:tc>
      </w:tr>
    </w:tbl>
    <w:p w:rsidR="009C3D7B" w:rsidRDefault="009C3D7B" w:rsidP="009C3D7B">
      <w:r>
        <w:pict>
          <v:rect id="_x0000_i1049" style="width:0;height:1.5pt" o:hralign="center" o:hrstd="t" o:hr="t" fillcolor="#a0a0a0" stroked="f"/>
        </w:pict>
      </w:r>
    </w:p>
    <w:p w:rsidR="00B334E5" w:rsidRDefault="00B334E5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B334E5" w:rsidRPr="00B334E5" w:rsidTr="00B334E5">
        <w:trPr>
          <w:tblHeader/>
          <w:tblCellSpacing w:w="15" w:type="dxa"/>
        </w:trPr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vAlign w:val="center"/>
          </w:tcPr>
          <w:p w:rsidR="00B334E5" w:rsidRPr="00B334E5" w:rsidRDefault="009C3D7B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4E5" w:rsidRPr="00B334E5" w:rsidTr="00B334E5">
        <w:trPr>
          <w:tblCellSpacing w:w="15" w:type="dxa"/>
        </w:trPr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334E5" w:rsidRPr="00B334E5" w:rsidRDefault="00B334E5" w:rsidP="00B334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D6FC7" w:rsidRDefault="009D6FC7"/>
    <w:sectPr w:rsidR="009D6F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jaVu Sans Mono">
    <w:panose1 w:val="020B0609030804020204"/>
    <w:charset w:val="00"/>
    <w:family w:val="modern"/>
    <w:pitch w:val="fixed"/>
    <w:sig w:usb0="E70026FF" w:usb1="D200F9FB" w:usb2="02000028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5E69"/>
    <w:multiLevelType w:val="multilevel"/>
    <w:tmpl w:val="58E60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3F5F95"/>
    <w:multiLevelType w:val="multilevel"/>
    <w:tmpl w:val="4DD08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35831"/>
    <w:multiLevelType w:val="multilevel"/>
    <w:tmpl w:val="1282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744B64"/>
    <w:multiLevelType w:val="multilevel"/>
    <w:tmpl w:val="1320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832E0C"/>
    <w:multiLevelType w:val="multilevel"/>
    <w:tmpl w:val="9C48D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280351"/>
    <w:multiLevelType w:val="multilevel"/>
    <w:tmpl w:val="EC90D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CF380A"/>
    <w:multiLevelType w:val="multilevel"/>
    <w:tmpl w:val="4100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AE3A27"/>
    <w:multiLevelType w:val="multilevel"/>
    <w:tmpl w:val="5A5E5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7C36E4"/>
    <w:multiLevelType w:val="multilevel"/>
    <w:tmpl w:val="2C2C1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290148"/>
    <w:multiLevelType w:val="multilevel"/>
    <w:tmpl w:val="C542F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523745"/>
    <w:multiLevelType w:val="multilevel"/>
    <w:tmpl w:val="1030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253C6B"/>
    <w:multiLevelType w:val="multilevel"/>
    <w:tmpl w:val="23E0A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D469C7"/>
    <w:multiLevelType w:val="multilevel"/>
    <w:tmpl w:val="7BCA6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172157"/>
    <w:multiLevelType w:val="multilevel"/>
    <w:tmpl w:val="6598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6062A4"/>
    <w:multiLevelType w:val="multilevel"/>
    <w:tmpl w:val="EE18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784E5B"/>
    <w:multiLevelType w:val="multilevel"/>
    <w:tmpl w:val="632CE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FC3187"/>
    <w:multiLevelType w:val="multilevel"/>
    <w:tmpl w:val="8166B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9F82A17"/>
    <w:multiLevelType w:val="multilevel"/>
    <w:tmpl w:val="B9AA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4162D"/>
    <w:multiLevelType w:val="multilevel"/>
    <w:tmpl w:val="02EA0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4"/>
  </w:num>
  <w:num w:numId="3">
    <w:abstractNumId w:val="2"/>
  </w:num>
  <w:num w:numId="4">
    <w:abstractNumId w:val="4"/>
  </w:num>
  <w:num w:numId="5">
    <w:abstractNumId w:val="15"/>
  </w:num>
  <w:num w:numId="6">
    <w:abstractNumId w:val="7"/>
  </w:num>
  <w:num w:numId="7">
    <w:abstractNumId w:val="10"/>
  </w:num>
  <w:num w:numId="8">
    <w:abstractNumId w:val="17"/>
  </w:num>
  <w:num w:numId="9">
    <w:abstractNumId w:val="11"/>
  </w:num>
  <w:num w:numId="10">
    <w:abstractNumId w:val="12"/>
  </w:num>
  <w:num w:numId="11">
    <w:abstractNumId w:val="16"/>
  </w:num>
  <w:num w:numId="12">
    <w:abstractNumId w:val="3"/>
  </w:num>
  <w:num w:numId="13">
    <w:abstractNumId w:val="5"/>
  </w:num>
  <w:num w:numId="14">
    <w:abstractNumId w:val="1"/>
  </w:num>
  <w:num w:numId="15">
    <w:abstractNumId w:val="18"/>
  </w:num>
  <w:num w:numId="16">
    <w:abstractNumId w:val="13"/>
  </w:num>
  <w:num w:numId="17">
    <w:abstractNumId w:val="9"/>
  </w:num>
  <w:num w:numId="18">
    <w:abstractNumId w:val="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4E5"/>
    <w:rsid w:val="001E323C"/>
    <w:rsid w:val="00293F4D"/>
    <w:rsid w:val="00565324"/>
    <w:rsid w:val="005F6ABD"/>
    <w:rsid w:val="009C3D7B"/>
    <w:rsid w:val="009D6FC7"/>
    <w:rsid w:val="00AB3CBA"/>
    <w:rsid w:val="00B3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4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334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4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334E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33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34E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4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4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B334E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33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334E5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B334E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4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334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4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334E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33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34E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4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4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B334E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33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334E5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B334E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0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 Reinke</dc:creator>
  <cp:lastModifiedBy>Curtis Reinke</cp:lastModifiedBy>
  <cp:revision>3</cp:revision>
  <dcterms:created xsi:type="dcterms:W3CDTF">2025-08-08T14:15:00Z</dcterms:created>
  <dcterms:modified xsi:type="dcterms:W3CDTF">2025-08-08T14:42:00Z</dcterms:modified>
</cp:coreProperties>
</file>